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Pr="00CF0B7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8018A" w:rsidRDefault="0088018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81D62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3671DA" w:rsidRDefault="003671D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671DA" w:rsidRDefault="003671D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671DA" w:rsidRPr="00D66848" w:rsidRDefault="003671D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671DA" w:rsidRPr="00AC004A" w:rsidRDefault="003671D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671DA" w:rsidRDefault="003671D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671DA" w:rsidRDefault="003671D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671DA" w:rsidRPr="00714B88" w:rsidRDefault="003671D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F0B75">
        <w:rPr>
          <w:rFonts w:ascii="Times New Roman" w:hAnsi="Times New Roman" w:cs="Times New Roman"/>
          <w:sz w:val="24"/>
          <w:szCs w:val="24"/>
        </w:rPr>
        <w:t>КЗК-</w:t>
      </w:r>
      <w:r w:rsidR="00090BEE" w:rsidRPr="00CF0B75">
        <w:rPr>
          <w:rFonts w:ascii="Times New Roman" w:hAnsi="Times New Roman" w:cs="Times New Roman"/>
          <w:sz w:val="24"/>
          <w:szCs w:val="24"/>
        </w:rPr>
        <w:t>6</w:t>
      </w:r>
      <w:r w:rsidR="00381D62" w:rsidRPr="00CF0B75">
        <w:rPr>
          <w:rFonts w:ascii="Times New Roman" w:hAnsi="Times New Roman" w:cs="Times New Roman"/>
          <w:sz w:val="24"/>
          <w:szCs w:val="24"/>
        </w:rPr>
        <w:t>78</w:t>
      </w:r>
      <w:r w:rsidR="005C2532" w:rsidRPr="00CF0B75">
        <w:rPr>
          <w:rFonts w:ascii="Times New Roman" w:hAnsi="Times New Roman" w:cs="Times New Roman"/>
          <w:sz w:val="24"/>
          <w:szCs w:val="24"/>
        </w:rPr>
        <w:t>/2024</w:t>
      </w:r>
      <w:r w:rsidRPr="00CF0B75">
        <w:rPr>
          <w:rFonts w:ascii="Times New Roman" w:hAnsi="Times New Roman" w:cs="Times New Roman"/>
          <w:sz w:val="24"/>
          <w:szCs w:val="24"/>
        </w:rPr>
        <w:t xml:space="preserve"> г.,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F82440">
        <w:rPr>
          <w:rFonts w:ascii="Times New Roman" w:hAnsi="Times New Roman" w:cs="Times New Roman"/>
          <w:sz w:val="24"/>
          <w:szCs w:val="24"/>
        </w:rPr>
        <w:t>проф. д-р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090BE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F0B7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F0B7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81D62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„Престиж - Н. С“ ЕООД </w:t>
      </w:r>
      <w:r w:rsidR="00EC7C72" w:rsidRPr="00CF0B7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01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8018A" w:rsidRPr="00CF0B7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81D62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Добричка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018A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88018A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801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D1597" w:rsidRPr="00090BEE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B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81D62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„Прогрес 99“ ООД </w:t>
      </w:r>
      <w:r w:rsidRPr="00090BE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09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090B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671DA" w:rsidRPr="007A5615" w:rsidRDefault="003671D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F0B7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801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671DA" w:rsidRDefault="003671D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1DA" w:rsidRDefault="003671D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801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F0B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F82440" w:rsidRDefault="00F8244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801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A74770" w:rsidRDefault="00BF12DB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CF0B75">
        <w:rPr>
          <w:rFonts w:ascii="Times New Roman" w:hAnsi="Times New Roman" w:cs="Times New Roman"/>
          <w:sz w:val="24"/>
          <w:szCs w:val="24"/>
        </w:rPr>
        <w:t xml:space="preserve">и </w:t>
      </w:r>
      <w:r w:rsidR="00CF0B75" w:rsidRPr="00CF0B75">
        <w:rPr>
          <w:rFonts w:ascii="Times New Roman" w:hAnsi="Times New Roman" w:cs="Times New Roman"/>
          <w:sz w:val="24"/>
          <w:szCs w:val="24"/>
        </w:rPr>
        <w:t>господа</w:t>
      </w:r>
      <w:r w:rsidR="00CF0B75">
        <w:rPr>
          <w:rFonts w:ascii="Times New Roman" w:hAnsi="Times New Roman" w:cs="Times New Roman"/>
          <w:sz w:val="24"/>
          <w:szCs w:val="24"/>
        </w:rPr>
        <w:t xml:space="preserve">, </w:t>
      </w:r>
      <w:r w:rsidR="00CF0B75" w:rsidRPr="00CF0B75">
        <w:rPr>
          <w:rFonts w:ascii="Times New Roman" w:hAnsi="Times New Roman" w:cs="Times New Roman"/>
          <w:sz w:val="24"/>
          <w:szCs w:val="24"/>
        </w:rPr>
        <w:t>жалбата е н</w:t>
      </w:r>
      <w:r w:rsidR="00CF0B75">
        <w:rPr>
          <w:rFonts w:ascii="Times New Roman" w:hAnsi="Times New Roman" w:cs="Times New Roman"/>
          <w:sz w:val="24"/>
          <w:szCs w:val="24"/>
        </w:rPr>
        <w:t>е</w:t>
      </w:r>
      <w:r w:rsidR="00CF0B75" w:rsidRPr="00CF0B75">
        <w:rPr>
          <w:rFonts w:ascii="Times New Roman" w:hAnsi="Times New Roman" w:cs="Times New Roman"/>
          <w:sz w:val="24"/>
          <w:szCs w:val="24"/>
        </w:rPr>
        <w:t>основателна</w:t>
      </w:r>
      <w:r w:rsidR="00CF0B75">
        <w:rPr>
          <w:rFonts w:ascii="Times New Roman" w:hAnsi="Times New Roman" w:cs="Times New Roman"/>
          <w:sz w:val="24"/>
          <w:szCs w:val="24"/>
        </w:rPr>
        <w:t xml:space="preserve">,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решението </w:t>
      </w:r>
      <w:r w:rsidR="00CF0B75">
        <w:rPr>
          <w:rFonts w:ascii="Times New Roman" w:hAnsi="Times New Roman" w:cs="Times New Roman"/>
          <w:sz w:val="24"/>
          <w:szCs w:val="24"/>
        </w:rPr>
        <w:t xml:space="preserve">е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правилно </w:t>
      </w:r>
      <w:r w:rsidR="00CF0B75">
        <w:rPr>
          <w:rFonts w:ascii="Times New Roman" w:hAnsi="Times New Roman" w:cs="Times New Roman"/>
          <w:sz w:val="24"/>
          <w:szCs w:val="24"/>
        </w:rPr>
        <w:t>и за</w:t>
      </w:r>
      <w:r w:rsidR="00CF0B75" w:rsidRPr="00CF0B75">
        <w:rPr>
          <w:rFonts w:ascii="Times New Roman" w:hAnsi="Times New Roman" w:cs="Times New Roman"/>
          <w:sz w:val="24"/>
          <w:szCs w:val="24"/>
        </w:rPr>
        <w:t>кон</w:t>
      </w:r>
      <w:r w:rsidR="00CF0B75">
        <w:rPr>
          <w:rFonts w:ascii="Times New Roman" w:hAnsi="Times New Roman" w:cs="Times New Roman"/>
          <w:sz w:val="24"/>
          <w:szCs w:val="24"/>
        </w:rPr>
        <w:t>осъоб</w:t>
      </w:r>
      <w:r w:rsidR="00CF0B75" w:rsidRPr="00CF0B75">
        <w:rPr>
          <w:rFonts w:ascii="Times New Roman" w:hAnsi="Times New Roman" w:cs="Times New Roman"/>
          <w:sz w:val="24"/>
          <w:szCs w:val="24"/>
        </w:rPr>
        <w:t>ра</w:t>
      </w:r>
      <w:r w:rsidR="00CF0B75">
        <w:rPr>
          <w:rFonts w:ascii="Times New Roman" w:hAnsi="Times New Roman" w:cs="Times New Roman"/>
          <w:sz w:val="24"/>
          <w:szCs w:val="24"/>
        </w:rPr>
        <w:t>з</w:t>
      </w:r>
      <w:r w:rsidR="00CF0B75" w:rsidRPr="00CF0B75">
        <w:rPr>
          <w:rFonts w:ascii="Times New Roman" w:hAnsi="Times New Roman" w:cs="Times New Roman"/>
          <w:sz w:val="24"/>
          <w:szCs w:val="24"/>
        </w:rPr>
        <w:t>но</w:t>
      </w:r>
      <w:r w:rsidR="00CF0B75">
        <w:rPr>
          <w:rFonts w:ascii="Times New Roman" w:hAnsi="Times New Roman" w:cs="Times New Roman"/>
          <w:sz w:val="24"/>
          <w:szCs w:val="24"/>
        </w:rPr>
        <w:t>. Т</w:t>
      </w:r>
      <w:r w:rsidR="00CF0B75" w:rsidRPr="00CF0B75">
        <w:rPr>
          <w:rFonts w:ascii="Times New Roman" w:hAnsi="Times New Roman" w:cs="Times New Roman"/>
          <w:sz w:val="24"/>
          <w:szCs w:val="24"/>
        </w:rPr>
        <w:t>ова са моментите</w:t>
      </w:r>
      <w:r w:rsidR="00CF0B75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посочени в жалбата</w:t>
      </w:r>
      <w:r w:rsidR="00CF0B75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като основание з</w:t>
      </w:r>
      <w:r w:rsidR="00CF0B75">
        <w:rPr>
          <w:rFonts w:ascii="Times New Roman" w:hAnsi="Times New Roman" w:cs="Times New Roman"/>
          <w:sz w:val="24"/>
          <w:szCs w:val="24"/>
        </w:rPr>
        <w:t>а отмяна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на решението за определяне на изпълнител към обществен</w:t>
      </w:r>
      <w:r w:rsidR="00F82440">
        <w:rPr>
          <w:rFonts w:ascii="Times New Roman" w:hAnsi="Times New Roman" w:cs="Times New Roman"/>
          <w:sz w:val="24"/>
          <w:szCs w:val="24"/>
        </w:rPr>
        <w:t>ата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A74770">
        <w:rPr>
          <w:rFonts w:ascii="Times New Roman" w:hAnsi="Times New Roman" w:cs="Times New Roman"/>
          <w:sz w:val="24"/>
          <w:szCs w:val="24"/>
        </w:rPr>
        <w:t>.</w:t>
      </w:r>
    </w:p>
    <w:p w:rsidR="00E24DE0" w:rsidRDefault="00A74770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F0B75" w:rsidRPr="00CF0B75">
        <w:rPr>
          <w:rFonts w:ascii="Times New Roman" w:hAnsi="Times New Roman" w:cs="Times New Roman"/>
          <w:sz w:val="24"/>
          <w:szCs w:val="24"/>
        </w:rPr>
        <w:t>ървото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възложителят в производството </w:t>
      </w:r>
      <w:r w:rsidR="00F82440">
        <w:rPr>
          <w:rFonts w:ascii="Times New Roman" w:hAnsi="Times New Roman" w:cs="Times New Roman"/>
          <w:sz w:val="24"/>
          <w:szCs w:val="24"/>
        </w:rPr>
        <w:t xml:space="preserve">е </w:t>
      </w:r>
      <w:r w:rsidR="00CF0B75" w:rsidRPr="00CF0B75">
        <w:rPr>
          <w:rFonts w:ascii="Times New Roman" w:hAnsi="Times New Roman" w:cs="Times New Roman"/>
          <w:sz w:val="24"/>
          <w:szCs w:val="24"/>
        </w:rPr>
        <w:t>следвал да има ново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0B75" w:rsidRPr="00CF0B75">
        <w:rPr>
          <w:rFonts w:ascii="Times New Roman" w:hAnsi="Times New Roman" w:cs="Times New Roman"/>
          <w:sz w:val="24"/>
          <w:szCs w:val="24"/>
        </w:rPr>
        <w:t>възлагане от кмета на общината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след като се преведени </w:t>
      </w:r>
      <w:r>
        <w:rPr>
          <w:rFonts w:ascii="Times New Roman" w:hAnsi="Times New Roman" w:cs="Times New Roman"/>
          <w:sz w:val="24"/>
          <w:szCs w:val="24"/>
        </w:rPr>
        <w:t>нови избори. С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ъщото е </w:t>
      </w:r>
      <w:r>
        <w:rPr>
          <w:rFonts w:ascii="Times New Roman" w:hAnsi="Times New Roman" w:cs="Times New Roman"/>
          <w:sz w:val="24"/>
          <w:szCs w:val="24"/>
        </w:rPr>
        <w:t>нео</w:t>
      </w:r>
      <w:r w:rsidR="00CF0B75" w:rsidRPr="00CF0B7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CF0B75" w:rsidRPr="00CF0B75">
        <w:rPr>
          <w:rFonts w:ascii="Times New Roman" w:hAnsi="Times New Roman" w:cs="Times New Roman"/>
          <w:sz w:val="24"/>
          <w:szCs w:val="24"/>
        </w:rPr>
        <w:t>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има 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CF0B75" w:rsidRPr="00CF0B75">
        <w:rPr>
          <w:rFonts w:ascii="Times New Roman" w:hAnsi="Times New Roman" w:cs="Times New Roman"/>
          <w:sz w:val="24"/>
          <w:szCs w:val="24"/>
        </w:rPr>
        <w:t>в кмет н</w:t>
      </w:r>
      <w:r>
        <w:rPr>
          <w:rFonts w:ascii="Times New Roman" w:hAnsi="Times New Roman" w:cs="Times New Roman"/>
          <w:sz w:val="24"/>
          <w:szCs w:val="24"/>
        </w:rPr>
        <w:t>е о</w:t>
      </w:r>
      <w:r w:rsidR="00CF0B75" w:rsidRPr="00CF0B75">
        <w:rPr>
          <w:rFonts w:ascii="Times New Roman" w:hAnsi="Times New Roman" w:cs="Times New Roman"/>
          <w:sz w:val="24"/>
          <w:szCs w:val="24"/>
        </w:rPr>
        <w:t>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следва да се измени заповедта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тъй като няма промяна в структурата </w:t>
      </w:r>
      <w:r>
        <w:rPr>
          <w:rFonts w:ascii="Times New Roman" w:hAnsi="Times New Roman" w:cs="Times New Roman"/>
          <w:sz w:val="24"/>
          <w:szCs w:val="24"/>
        </w:rPr>
        <w:t>община Д</w:t>
      </w:r>
      <w:r w:rsidR="00CF0B75" w:rsidRPr="00CF0B75">
        <w:rPr>
          <w:rFonts w:ascii="Times New Roman" w:hAnsi="Times New Roman" w:cs="Times New Roman"/>
          <w:sz w:val="24"/>
          <w:szCs w:val="24"/>
        </w:rPr>
        <w:t>обричка и 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F0B75" w:rsidRPr="00CF0B75">
        <w:rPr>
          <w:rFonts w:ascii="Times New Roman" w:hAnsi="Times New Roman" w:cs="Times New Roman"/>
          <w:sz w:val="24"/>
          <w:szCs w:val="24"/>
        </w:rPr>
        <w:t>в случая от Ив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Пейчев има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F0B75" w:rsidRPr="00CF0B75">
        <w:rPr>
          <w:rFonts w:ascii="Times New Roman" w:hAnsi="Times New Roman" w:cs="Times New Roman"/>
          <w:sz w:val="24"/>
          <w:szCs w:val="24"/>
        </w:rPr>
        <w:t>ключен договор с общината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F0B75" w:rsidRPr="00CF0B75">
        <w:rPr>
          <w:rFonts w:ascii="Times New Roman" w:hAnsi="Times New Roman" w:cs="Times New Roman"/>
          <w:sz w:val="24"/>
          <w:szCs w:val="24"/>
        </w:rPr>
        <w:t>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е прекратява</w:t>
      </w:r>
      <w:r>
        <w:rPr>
          <w:rFonts w:ascii="Times New Roman" w:hAnsi="Times New Roman" w:cs="Times New Roman"/>
          <w:sz w:val="24"/>
          <w:szCs w:val="24"/>
        </w:rPr>
        <w:t>н,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съответно не е възникнал</w:t>
      </w:r>
      <w:r w:rsidR="00E24DE0">
        <w:rPr>
          <w:rFonts w:ascii="Times New Roman" w:hAnsi="Times New Roman" w:cs="Times New Roman"/>
          <w:sz w:val="24"/>
          <w:szCs w:val="24"/>
        </w:rPr>
        <w:t>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предпоставка за отм</w:t>
      </w:r>
      <w:r w:rsidR="00E24DE0">
        <w:rPr>
          <w:rFonts w:ascii="Times New Roman" w:hAnsi="Times New Roman" w:cs="Times New Roman"/>
          <w:sz w:val="24"/>
          <w:szCs w:val="24"/>
        </w:rPr>
        <w:t>яна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или изменение на за</w:t>
      </w:r>
      <w:r w:rsidR="00E24DE0">
        <w:rPr>
          <w:rFonts w:ascii="Times New Roman" w:hAnsi="Times New Roman" w:cs="Times New Roman"/>
          <w:sz w:val="24"/>
          <w:szCs w:val="24"/>
        </w:rPr>
        <w:t>поведт</w:t>
      </w:r>
      <w:r w:rsidR="00CF0B75" w:rsidRPr="00CF0B75">
        <w:rPr>
          <w:rFonts w:ascii="Times New Roman" w:hAnsi="Times New Roman" w:cs="Times New Roman"/>
          <w:sz w:val="24"/>
          <w:szCs w:val="24"/>
        </w:rPr>
        <w:t>а</w:t>
      </w:r>
      <w:r w:rsidR="00E24DE0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 която същият е подписал решението за определяне на изпълнител към датата</w:t>
      </w:r>
      <w:r w:rsidR="00E24DE0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съответно жалбата в тази част </w:t>
      </w:r>
      <w:r w:rsidR="00E24DE0">
        <w:rPr>
          <w:rFonts w:ascii="Times New Roman" w:hAnsi="Times New Roman" w:cs="Times New Roman"/>
          <w:sz w:val="24"/>
          <w:szCs w:val="24"/>
        </w:rPr>
        <w:t xml:space="preserve">е </w:t>
      </w:r>
      <w:r w:rsidR="00CF0B75" w:rsidRPr="00CF0B75">
        <w:rPr>
          <w:rFonts w:ascii="Times New Roman" w:hAnsi="Times New Roman" w:cs="Times New Roman"/>
          <w:sz w:val="24"/>
          <w:szCs w:val="24"/>
        </w:rPr>
        <w:t>н</w:t>
      </w:r>
      <w:r w:rsidR="00E24DE0">
        <w:rPr>
          <w:rFonts w:ascii="Times New Roman" w:hAnsi="Times New Roman" w:cs="Times New Roman"/>
          <w:sz w:val="24"/>
          <w:szCs w:val="24"/>
        </w:rPr>
        <w:t>е</w:t>
      </w:r>
      <w:r w:rsidR="00CF0B75" w:rsidRPr="00CF0B75">
        <w:rPr>
          <w:rFonts w:ascii="Times New Roman" w:hAnsi="Times New Roman" w:cs="Times New Roman"/>
          <w:sz w:val="24"/>
          <w:szCs w:val="24"/>
        </w:rPr>
        <w:t>основателна</w:t>
      </w:r>
      <w:r w:rsidR="00E24DE0">
        <w:rPr>
          <w:rFonts w:ascii="Times New Roman" w:hAnsi="Times New Roman" w:cs="Times New Roman"/>
          <w:sz w:val="24"/>
          <w:szCs w:val="24"/>
        </w:rPr>
        <w:t>.</w:t>
      </w:r>
    </w:p>
    <w:p w:rsidR="00814830" w:rsidRDefault="00E24DE0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се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така издаден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индивидуален административен акт ще доведе до налагане на финансова корекция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ъм датата на подаване на становището и към настоящия момент не е установена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не е налице нередност</w:t>
      </w:r>
      <w:r>
        <w:rPr>
          <w:rFonts w:ascii="Times New Roman" w:hAnsi="Times New Roman" w:cs="Times New Roman"/>
          <w:sz w:val="24"/>
          <w:szCs w:val="24"/>
        </w:rPr>
        <w:t>, установе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F0B75" w:rsidRPr="00CF0B75">
        <w:rPr>
          <w:rFonts w:ascii="Times New Roman" w:hAnsi="Times New Roman" w:cs="Times New Roman"/>
          <w:sz w:val="24"/>
          <w:szCs w:val="24"/>
        </w:rPr>
        <w:t>административния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въз основа на който договор е проведен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настоящата обществена поръчка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CF0B75" w:rsidRPr="00CF0B75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така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CF0B75" w:rsidRPr="00CF0B75">
        <w:rPr>
          <w:rFonts w:ascii="Times New Roman" w:hAnsi="Times New Roman" w:cs="Times New Roman"/>
          <w:sz w:val="24"/>
          <w:szCs w:val="24"/>
        </w:rPr>
        <w:t>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ното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жалбата се стреми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амо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F0B75" w:rsidRPr="00CF0B75">
        <w:rPr>
          <w:rFonts w:ascii="Times New Roman" w:hAnsi="Times New Roman" w:cs="Times New Roman"/>
          <w:sz w:val="24"/>
          <w:szCs w:val="24"/>
        </w:rPr>
        <w:t>единствено да компрометира</w:t>
      </w:r>
      <w:r>
        <w:rPr>
          <w:rFonts w:ascii="Times New Roman" w:hAnsi="Times New Roman" w:cs="Times New Roman"/>
          <w:sz w:val="24"/>
          <w:szCs w:val="24"/>
        </w:rPr>
        <w:t xml:space="preserve"> възложи</w:t>
      </w:r>
      <w:r w:rsidR="00CF0B75" w:rsidRPr="00CF0B75">
        <w:rPr>
          <w:rFonts w:ascii="Times New Roman" w:hAnsi="Times New Roman" w:cs="Times New Roman"/>
          <w:sz w:val="24"/>
          <w:szCs w:val="24"/>
        </w:rPr>
        <w:t>теля в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съответно да въведе и настоящата комисия в за</w:t>
      </w:r>
      <w:r>
        <w:rPr>
          <w:rFonts w:ascii="Times New Roman" w:hAnsi="Times New Roman" w:cs="Times New Roman"/>
          <w:sz w:val="24"/>
          <w:szCs w:val="24"/>
        </w:rPr>
        <w:t>блу</w:t>
      </w:r>
      <w:r w:rsidR="00CF0B75" w:rsidRPr="00CF0B75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действително им</w:t>
      </w:r>
      <w:r w:rsidR="00F82440">
        <w:rPr>
          <w:rFonts w:ascii="Times New Roman" w:hAnsi="Times New Roman" w:cs="Times New Roman"/>
          <w:sz w:val="24"/>
          <w:szCs w:val="24"/>
        </w:rPr>
        <w:t>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лице нарушения </w:t>
      </w:r>
      <w:r w:rsidR="00814830">
        <w:rPr>
          <w:rFonts w:ascii="Times New Roman" w:hAnsi="Times New Roman" w:cs="Times New Roman"/>
          <w:sz w:val="24"/>
          <w:szCs w:val="24"/>
        </w:rPr>
        <w:t xml:space="preserve">на </w:t>
      </w:r>
      <w:r w:rsidR="00CF0B75" w:rsidRPr="00CF0B75">
        <w:rPr>
          <w:rFonts w:ascii="Times New Roman" w:hAnsi="Times New Roman" w:cs="Times New Roman"/>
          <w:sz w:val="24"/>
          <w:szCs w:val="24"/>
        </w:rPr>
        <w:t>обществената поръчка</w:t>
      </w:r>
      <w:r w:rsidR="00814830">
        <w:rPr>
          <w:rFonts w:ascii="Times New Roman" w:hAnsi="Times New Roman" w:cs="Times New Roman"/>
          <w:sz w:val="24"/>
          <w:szCs w:val="24"/>
        </w:rPr>
        <w:t>.</w:t>
      </w:r>
    </w:p>
    <w:p w:rsidR="003671DA" w:rsidRDefault="00814830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F0B75" w:rsidRPr="00CF0B75">
        <w:rPr>
          <w:rFonts w:ascii="Times New Roman" w:hAnsi="Times New Roman" w:cs="Times New Roman"/>
          <w:sz w:val="24"/>
          <w:szCs w:val="24"/>
        </w:rPr>
        <w:t>ака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на второ място обществената поръчка </w:t>
      </w:r>
      <w:r w:rsidR="00960526">
        <w:rPr>
          <w:rFonts w:ascii="Times New Roman" w:hAnsi="Times New Roman" w:cs="Times New Roman"/>
          <w:sz w:val="24"/>
          <w:szCs w:val="24"/>
        </w:rPr>
        <w:t>е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обявена с решени</w:t>
      </w:r>
      <w:r w:rsidR="00960526">
        <w:rPr>
          <w:rFonts w:ascii="Times New Roman" w:hAnsi="Times New Roman" w:cs="Times New Roman"/>
          <w:sz w:val="24"/>
          <w:szCs w:val="24"/>
        </w:rPr>
        <w:t>е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на същия възложител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съответно определен</w:t>
      </w:r>
      <w:r w:rsidR="00960526">
        <w:rPr>
          <w:rFonts w:ascii="Times New Roman" w:hAnsi="Times New Roman" w:cs="Times New Roman"/>
          <w:sz w:val="24"/>
          <w:szCs w:val="24"/>
        </w:rPr>
        <w:t xml:space="preserve"> е </w:t>
      </w:r>
      <w:r w:rsidR="00CF0B75" w:rsidRPr="00CF0B75">
        <w:rPr>
          <w:rFonts w:ascii="Times New Roman" w:hAnsi="Times New Roman" w:cs="Times New Roman"/>
          <w:sz w:val="24"/>
          <w:szCs w:val="24"/>
        </w:rPr>
        <w:t>и изпълнител от програмата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както се с</w:t>
      </w:r>
      <w:r w:rsidR="00960526">
        <w:rPr>
          <w:rFonts w:ascii="Times New Roman" w:hAnsi="Times New Roman" w:cs="Times New Roman"/>
          <w:sz w:val="24"/>
          <w:szCs w:val="24"/>
        </w:rPr>
        <w:t>о</w:t>
      </w:r>
      <w:r w:rsidR="00CF0B75" w:rsidRPr="00CF0B75">
        <w:rPr>
          <w:rFonts w:ascii="Times New Roman" w:hAnsi="Times New Roman" w:cs="Times New Roman"/>
          <w:sz w:val="24"/>
          <w:szCs w:val="24"/>
        </w:rPr>
        <w:t>чи и в жалбата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определен </w:t>
      </w:r>
      <w:r w:rsidR="00960526">
        <w:rPr>
          <w:rFonts w:ascii="Times New Roman" w:hAnsi="Times New Roman" w:cs="Times New Roman"/>
          <w:sz w:val="24"/>
          <w:szCs w:val="24"/>
        </w:rPr>
        <w:t xml:space="preserve">е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за изпълнител </w:t>
      </w:r>
      <w:r w:rsidR="00960526">
        <w:rPr>
          <w:rFonts w:ascii="Times New Roman" w:hAnsi="Times New Roman" w:cs="Times New Roman"/>
          <w:sz w:val="24"/>
          <w:szCs w:val="24"/>
        </w:rPr>
        <w:t>„П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рогрес </w:t>
      </w:r>
      <w:r w:rsidR="00960526">
        <w:rPr>
          <w:rFonts w:ascii="Times New Roman" w:hAnsi="Times New Roman" w:cs="Times New Roman"/>
          <w:sz w:val="24"/>
          <w:szCs w:val="24"/>
        </w:rPr>
        <w:t>9</w:t>
      </w:r>
      <w:r w:rsidR="00CF0B75" w:rsidRPr="00CF0B75">
        <w:rPr>
          <w:rFonts w:ascii="Times New Roman" w:hAnsi="Times New Roman" w:cs="Times New Roman"/>
          <w:sz w:val="24"/>
          <w:szCs w:val="24"/>
        </w:rPr>
        <w:t>9</w:t>
      </w:r>
      <w:r w:rsidR="00960526">
        <w:rPr>
          <w:rFonts w:ascii="Times New Roman" w:hAnsi="Times New Roman" w:cs="Times New Roman"/>
          <w:sz w:val="24"/>
          <w:szCs w:val="24"/>
        </w:rPr>
        <w:t>“ О</w:t>
      </w:r>
      <w:r w:rsidR="00CF0B75" w:rsidRPr="00CF0B75">
        <w:rPr>
          <w:rFonts w:ascii="Times New Roman" w:hAnsi="Times New Roman" w:cs="Times New Roman"/>
          <w:sz w:val="24"/>
          <w:szCs w:val="24"/>
        </w:rPr>
        <w:t>ОД</w:t>
      </w:r>
      <w:r w:rsidR="00960526">
        <w:rPr>
          <w:rFonts w:ascii="Times New Roman" w:hAnsi="Times New Roman" w:cs="Times New Roman"/>
          <w:sz w:val="24"/>
          <w:szCs w:val="24"/>
        </w:rPr>
        <w:t>. С</w:t>
      </w:r>
      <w:r w:rsidR="00CF0B75" w:rsidRPr="00CF0B75">
        <w:rPr>
          <w:rFonts w:ascii="Times New Roman" w:hAnsi="Times New Roman" w:cs="Times New Roman"/>
          <w:sz w:val="24"/>
          <w:szCs w:val="24"/>
        </w:rPr>
        <w:t>ъщата работна програма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която се използва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не е обща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а е характерна за всеки един обект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така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както отговаря изложено </w:t>
      </w:r>
      <w:r w:rsidR="00960526">
        <w:rPr>
          <w:rFonts w:ascii="Times New Roman" w:hAnsi="Times New Roman" w:cs="Times New Roman"/>
          <w:sz w:val="24"/>
          <w:szCs w:val="24"/>
        </w:rPr>
        <w:t xml:space="preserve">в </w:t>
      </w:r>
      <w:r w:rsidR="00CF0B75" w:rsidRPr="00CF0B75">
        <w:rPr>
          <w:rFonts w:ascii="Times New Roman" w:hAnsi="Times New Roman" w:cs="Times New Roman"/>
          <w:sz w:val="24"/>
          <w:szCs w:val="24"/>
        </w:rPr>
        <w:t>жа</w:t>
      </w:r>
      <w:r w:rsidR="00960526">
        <w:rPr>
          <w:rFonts w:ascii="Times New Roman" w:hAnsi="Times New Roman" w:cs="Times New Roman"/>
          <w:sz w:val="24"/>
          <w:szCs w:val="24"/>
        </w:rPr>
        <w:t>лб</w:t>
      </w:r>
      <w:r w:rsidR="00CF0B75" w:rsidRPr="00CF0B75">
        <w:rPr>
          <w:rFonts w:ascii="Times New Roman" w:hAnsi="Times New Roman" w:cs="Times New Roman"/>
          <w:sz w:val="24"/>
          <w:szCs w:val="24"/>
        </w:rPr>
        <w:t>ата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че същата е такава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същата е подробна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960526">
        <w:rPr>
          <w:rFonts w:ascii="Times New Roman" w:hAnsi="Times New Roman" w:cs="Times New Roman"/>
          <w:sz w:val="24"/>
          <w:szCs w:val="24"/>
        </w:rPr>
        <w:t>и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са действията на участника при изпълнение</w:t>
      </w:r>
      <w:r w:rsidR="00960526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измерване и документиране на извършените СМР и така посочените чове</w:t>
      </w:r>
      <w:r w:rsidR="00960526">
        <w:rPr>
          <w:rFonts w:ascii="Times New Roman" w:hAnsi="Times New Roman" w:cs="Times New Roman"/>
          <w:sz w:val="24"/>
          <w:szCs w:val="24"/>
        </w:rPr>
        <w:t>ко</w:t>
      </w:r>
      <w:r w:rsidR="00CF0B75" w:rsidRPr="00CF0B75">
        <w:rPr>
          <w:rFonts w:ascii="Times New Roman" w:hAnsi="Times New Roman" w:cs="Times New Roman"/>
          <w:sz w:val="24"/>
          <w:szCs w:val="24"/>
        </w:rPr>
        <w:t>часа 1100 с предвидените 35 работни дни са абсолютно достатъчни</w:t>
      </w:r>
      <w:r w:rsidR="00960526">
        <w:rPr>
          <w:rFonts w:ascii="Times New Roman" w:hAnsi="Times New Roman" w:cs="Times New Roman"/>
          <w:sz w:val="24"/>
          <w:szCs w:val="24"/>
        </w:rPr>
        <w:t>.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Всичко зависи от изцяло от организацията на дружеството</w:t>
      </w:r>
      <w:r w:rsidR="003671DA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участник </w:t>
      </w:r>
      <w:r w:rsidR="003671DA">
        <w:rPr>
          <w:rFonts w:ascii="Times New Roman" w:hAnsi="Times New Roman" w:cs="Times New Roman"/>
          <w:sz w:val="24"/>
          <w:szCs w:val="24"/>
        </w:rPr>
        <w:t>в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настоящата процедура</w:t>
      </w:r>
      <w:r w:rsidR="003671DA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а не е нещо нереално</w:t>
      </w:r>
      <w:r w:rsidR="003671DA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 оглед на което жалбата </w:t>
      </w:r>
      <w:r w:rsidR="003671DA">
        <w:rPr>
          <w:rFonts w:ascii="Times New Roman" w:hAnsi="Times New Roman" w:cs="Times New Roman"/>
          <w:sz w:val="24"/>
          <w:szCs w:val="24"/>
        </w:rPr>
        <w:t xml:space="preserve">е </w:t>
      </w:r>
      <w:r w:rsidR="00CF0B75" w:rsidRPr="00CF0B75">
        <w:rPr>
          <w:rFonts w:ascii="Times New Roman" w:hAnsi="Times New Roman" w:cs="Times New Roman"/>
          <w:sz w:val="24"/>
          <w:szCs w:val="24"/>
        </w:rPr>
        <w:t>н</w:t>
      </w:r>
      <w:r w:rsidR="003671DA">
        <w:rPr>
          <w:rFonts w:ascii="Times New Roman" w:hAnsi="Times New Roman" w:cs="Times New Roman"/>
          <w:sz w:val="24"/>
          <w:szCs w:val="24"/>
        </w:rPr>
        <w:t>е</w:t>
      </w:r>
      <w:r w:rsidR="00CF0B75" w:rsidRPr="00CF0B75">
        <w:rPr>
          <w:rFonts w:ascii="Times New Roman" w:hAnsi="Times New Roman" w:cs="Times New Roman"/>
          <w:sz w:val="24"/>
          <w:szCs w:val="24"/>
        </w:rPr>
        <w:t>основателна</w:t>
      </w:r>
      <w:r w:rsidR="003671DA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съответно обжал</w:t>
      </w:r>
      <w:r w:rsidR="003671DA">
        <w:rPr>
          <w:rFonts w:ascii="Times New Roman" w:hAnsi="Times New Roman" w:cs="Times New Roman"/>
          <w:sz w:val="24"/>
          <w:szCs w:val="24"/>
        </w:rPr>
        <w:t>ва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ното решение </w:t>
      </w:r>
      <w:r w:rsidR="003671DA">
        <w:rPr>
          <w:rFonts w:ascii="Times New Roman" w:hAnsi="Times New Roman" w:cs="Times New Roman"/>
          <w:sz w:val="24"/>
          <w:szCs w:val="24"/>
        </w:rPr>
        <w:t xml:space="preserve">е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правилно </w:t>
      </w:r>
      <w:r w:rsidR="003671DA">
        <w:rPr>
          <w:rFonts w:ascii="Times New Roman" w:hAnsi="Times New Roman" w:cs="Times New Roman"/>
          <w:sz w:val="24"/>
          <w:szCs w:val="24"/>
        </w:rPr>
        <w:t xml:space="preserve">и </w:t>
      </w:r>
      <w:r w:rsidR="00CF0B75" w:rsidRPr="00CF0B75">
        <w:rPr>
          <w:rFonts w:ascii="Times New Roman" w:hAnsi="Times New Roman" w:cs="Times New Roman"/>
          <w:sz w:val="24"/>
          <w:szCs w:val="24"/>
        </w:rPr>
        <w:t>законосъобразно</w:t>
      </w:r>
      <w:r w:rsidR="003671DA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3671DA">
        <w:rPr>
          <w:rFonts w:ascii="Times New Roman" w:hAnsi="Times New Roman" w:cs="Times New Roman"/>
          <w:sz w:val="24"/>
          <w:szCs w:val="24"/>
        </w:rPr>
        <w:t>ля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да го оставите</w:t>
      </w:r>
      <w:r w:rsidR="003671DA">
        <w:rPr>
          <w:rFonts w:ascii="Times New Roman" w:hAnsi="Times New Roman" w:cs="Times New Roman"/>
          <w:sz w:val="24"/>
          <w:szCs w:val="24"/>
        </w:rPr>
        <w:t xml:space="preserve">,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</w:t>
      </w:r>
      <w:r w:rsidR="003671DA">
        <w:rPr>
          <w:rFonts w:ascii="Times New Roman" w:hAnsi="Times New Roman" w:cs="Times New Roman"/>
          <w:sz w:val="24"/>
          <w:szCs w:val="24"/>
        </w:rPr>
        <w:t xml:space="preserve"> и ни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пр</w:t>
      </w:r>
      <w:r w:rsidR="003671DA">
        <w:rPr>
          <w:rFonts w:ascii="Times New Roman" w:hAnsi="Times New Roman" w:cs="Times New Roman"/>
          <w:sz w:val="24"/>
          <w:szCs w:val="24"/>
        </w:rPr>
        <w:t>и</w:t>
      </w:r>
      <w:r w:rsidR="00CF0B75" w:rsidRPr="00CF0B75">
        <w:rPr>
          <w:rFonts w:ascii="Times New Roman" w:hAnsi="Times New Roman" w:cs="Times New Roman"/>
          <w:sz w:val="24"/>
          <w:szCs w:val="24"/>
        </w:rPr>
        <w:t>с</w:t>
      </w:r>
      <w:r w:rsidR="003671DA">
        <w:rPr>
          <w:rFonts w:ascii="Times New Roman" w:hAnsi="Times New Roman" w:cs="Times New Roman"/>
          <w:sz w:val="24"/>
          <w:szCs w:val="24"/>
        </w:rPr>
        <w:t>ъ</w:t>
      </w:r>
      <w:r w:rsidR="00CF0B75" w:rsidRPr="00CF0B75">
        <w:rPr>
          <w:rFonts w:ascii="Times New Roman" w:hAnsi="Times New Roman" w:cs="Times New Roman"/>
          <w:sz w:val="24"/>
          <w:szCs w:val="24"/>
        </w:rPr>
        <w:t>дите и</w:t>
      </w:r>
      <w:r w:rsidR="003671DA">
        <w:rPr>
          <w:rFonts w:ascii="Times New Roman" w:hAnsi="Times New Roman" w:cs="Times New Roman"/>
          <w:sz w:val="24"/>
          <w:szCs w:val="24"/>
        </w:rPr>
        <w:t xml:space="preserve"> </w:t>
      </w:r>
      <w:r w:rsidR="00CF0B75" w:rsidRPr="00CF0B75">
        <w:rPr>
          <w:rFonts w:ascii="Times New Roman" w:hAnsi="Times New Roman" w:cs="Times New Roman"/>
          <w:sz w:val="24"/>
          <w:szCs w:val="24"/>
        </w:rPr>
        <w:t>стор</w:t>
      </w:r>
      <w:r w:rsidR="003671DA">
        <w:rPr>
          <w:rFonts w:ascii="Times New Roman" w:hAnsi="Times New Roman" w:cs="Times New Roman"/>
          <w:sz w:val="24"/>
          <w:szCs w:val="24"/>
        </w:rPr>
        <w:t>ени</w:t>
      </w:r>
      <w:r w:rsidR="00CF0B75" w:rsidRPr="00CF0B75">
        <w:rPr>
          <w:rFonts w:ascii="Times New Roman" w:hAnsi="Times New Roman" w:cs="Times New Roman"/>
          <w:sz w:val="24"/>
          <w:szCs w:val="24"/>
        </w:rPr>
        <w:t>те разноски</w:t>
      </w:r>
      <w:r w:rsidR="003671DA">
        <w:rPr>
          <w:rFonts w:ascii="Times New Roman" w:hAnsi="Times New Roman" w:cs="Times New Roman"/>
          <w:sz w:val="24"/>
          <w:szCs w:val="24"/>
        </w:rPr>
        <w:t>,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с</w:t>
      </w:r>
      <w:r w:rsidR="003671DA">
        <w:rPr>
          <w:rFonts w:ascii="Times New Roman" w:hAnsi="Times New Roman" w:cs="Times New Roman"/>
          <w:sz w:val="24"/>
          <w:szCs w:val="24"/>
        </w:rPr>
        <w:t>ъ</w:t>
      </w:r>
      <w:r w:rsidR="00CF0B75" w:rsidRPr="00CF0B75">
        <w:rPr>
          <w:rFonts w:ascii="Times New Roman" w:hAnsi="Times New Roman" w:cs="Times New Roman"/>
          <w:sz w:val="24"/>
          <w:szCs w:val="24"/>
        </w:rPr>
        <w:t>гласн</w:t>
      </w:r>
      <w:r w:rsidR="003671DA">
        <w:rPr>
          <w:rFonts w:ascii="Times New Roman" w:hAnsi="Times New Roman" w:cs="Times New Roman"/>
          <w:sz w:val="24"/>
          <w:szCs w:val="24"/>
        </w:rPr>
        <w:t>о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представян</w:t>
      </w:r>
      <w:r w:rsidR="003671DA">
        <w:rPr>
          <w:rFonts w:ascii="Times New Roman" w:hAnsi="Times New Roman" w:cs="Times New Roman"/>
          <w:sz w:val="24"/>
          <w:szCs w:val="24"/>
        </w:rPr>
        <w:t>ия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договор за правна защита и съдействие</w:t>
      </w:r>
      <w:r w:rsidR="003671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2440" w:rsidRDefault="00F82440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440" w:rsidRDefault="00F82440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2440" w:rsidRDefault="00F82440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D7C" w:rsidRDefault="003671DA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С допълнителна молба ще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представя другия екземпляр </w:t>
      </w:r>
      <w:r>
        <w:rPr>
          <w:rFonts w:ascii="Times New Roman" w:hAnsi="Times New Roman" w:cs="Times New Roman"/>
          <w:sz w:val="24"/>
          <w:szCs w:val="24"/>
        </w:rPr>
        <w:t xml:space="preserve">от договора, който е на общината и </w:t>
      </w:r>
      <w:r w:rsidR="00CF0B75" w:rsidRPr="00CF0B75">
        <w:rPr>
          <w:rFonts w:ascii="Times New Roman" w:hAnsi="Times New Roman" w:cs="Times New Roman"/>
          <w:sz w:val="24"/>
          <w:szCs w:val="24"/>
        </w:rPr>
        <w:t>ще ви го изпратя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CF0B75" w:rsidRPr="00CF0B75">
        <w:rPr>
          <w:rFonts w:ascii="Times New Roman" w:hAnsi="Times New Roman" w:cs="Times New Roman"/>
          <w:sz w:val="24"/>
          <w:szCs w:val="24"/>
        </w:rPr>
        <w:t xml:space="preserve"> допълнително със становище.</w:t>
      </w:r>
    </w:p>
    <w:p w:rsidR="003671DA" w:rsidRDefault="003671DA" w:rsidP="00CF0B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1DA" w:rsidRDefault="003671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1DA" w:rsidRDefault="003671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71DA" w:rsidRDefault="003671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671DA" w:rsidRDefault="003671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86" w:rsidRDefault="00D04D86">
      <w:pPr>
        <w:spacing w:after="0" w:line="240" w:lineRule="auto"/>
      </w:pPr>
      <w:r>
        <w:separator/>
      </w:r>
    </w:p>
  </w:endnote>
  <w:endnote w:type="continuationSeparator" w:id="0">
    <w:p w:rsidR="00D04D86" w:rsidRDefault="00D04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4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04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86" w:rsidRDefault="00D04D86">
      <w:pPr>
        <w:spacing w:after="0" w:line="240" w:lineRule="auto"/>
      </w:pPr>
      <w:r>
        <w:separator/>
      </w:r>
    </w:p>
  </w:footnote>
  <w:footnote w:type="continuationSeparator" w:id="0">
    <w:p w:rsidR="00D04D86" w:rsidRDefault="00D04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1F68B9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1DA"/>
    <w:rsid w:val="00367F77"/>
    <w:rsid w:val="00375625"/>
    <w:rsid w:val="00381D62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37081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5341C"/>
    <w:rsid w:val="0078282C"/>
    <w:rsid w:val="00786357"/>
    <w:rsid w:val="00795192"/>
    <w:rsid w:val="007D1597"/>
    <w:rsid w:val="007D54EA"/>
    <w:rsid w:val="007D5AD0"/>
    <w:rsid w:val="007D6CD9"/>
    <w:rsid w:val="007E76D4"/>
    <w:rsid w:val="007F4FF0"/>
    <w:rsid w:val="00804250"/>
    <w:rsid w:val="008117A3"/>
    <w:rsid w:val="00811DD3"/>
    <w:rsid w:val="00811F8E"/>
    <w:rsid w:val="008133C8"/>
    <w:rsid w:val="00813EF4"/>
    <w:rsid w:val="00814830"/>
    <w:rsid w:val="0081684B"/>
    <w:rsid w:val="00824B77"/>
    <w:rsid w:val="008543A6"/>
    <w:rsid w:val="00872241"/>
    <w:rsid w:val="00876D13"/>
    <w:rsid w:val="0088018A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6052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7477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F0B75"/>
    <w:rsid w:val="00D04D86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51EB4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24DE0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2440"/>
    <w:rsid w:val="00F84B6A"/>
    <w:rsid w:val="00F90E18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1D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619</Words>
  <Characters>3532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2024-10-21T10:58:00Z</dcterms:created>
  <dcterms:modified xsi:type="dcterms:W3CDTF">2024-10-21T10:58:00Z</dcterms:modified>
</cp:coreProperties>
</file>